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8824C" w14:textId="77777777" w:rsidR="00A724EC" w:rsidRDefault="00A724EC" w:rsidP="00A724EC">
      <w:pPr>
        <w:jc w:val="center"/>
        <w:rPr>
          <w:rFonts w:ascii="TH SarabunIT๙" w:eastAsia="+mn-ea" w:hAnsi="TH SarabunIT๙" w:cs="TH SarabunIT๙"/>
          <w:b/>
          <w:bCs/>
          <w:color w:val="000000"/>
          <w:kern w:val="24"/>
          <w:sz w:val="32"/>
          <w:szCs w:val="32"/>
        </w:rPr>
      </w:pPr>
      <w:r>
        <w:rPr>
          <w:rFonts w:ascii="TH SarabunIT๙" w:eastAsiaTheme="minorEastAsia" w:hAnsi="TH SarabunIT๙" w:cs="TH SarabunIT๙"/>
          <w:noProof/>
          <w:sz w:val="40"/>
          <w:szCs w:val="40"/>
        </w:rPr>
        <w:object w:dxaOrig="1440" w:dyaOrig="1440" w14:anchorId="6E810B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3pt;margin-top:7.3pt;width:39pt;height:42.75pt;z-index:251658240" fillcolor="window">
            <v:imagedata r:id="rId4" o:title=""/>
          </v:shape>
          <o:OLEObject Type="Embed" ProgID="Word.Picture.8" ShapeID="_x0000_s1026" DrawAspect="Content" ObjectID="_1846162804" r:id="rId5"/>
        </w:object>
      </w:r>
    </w:p>
    <w:p w14:paraId="32DB8024" w14:textId="77777777" w:rsidR="00A724EC" w:rsidRPr="00CA3EEC" w:rsidRDefault="00A724EC" w:rsidP="00A724EC">
      <w:pPr>
        <w:tabs>
          <w:tab w:val="left" w:pos="8910"/>
        </w:tabs>
        <w:rPr>
          <w:rFonts w:ascii="TH SarabunIT๙" w:hAnsi="TH SarabunIT๙" w:cs="TH SarabunIT๙"/>
          <w:sz w:val="40"/>
          <w:szCs w:val="40"/>
        </w:rPr>
      </w:pPr>
      <w:r w:rsidRPr="00CA3EEC">
        <w:rPr>
          <w:rFonts w:ascii="TH SarabunIT๙" w:hAnsi="TH SarabunIT๙" w:cs="TH SarabunIT๙"/>
          <w:sz w:val="40"/>
          <w:szCs w:val="40"/>
        </w:rPr>
        <w:t xml:space="preserve">        </w:t>
      </w:r>
      <w:r>
        <w:rPr>
          <w:rFonts w:ascii="TH SarabunIT๙" w:hAnsi="TH SarabunIT๙" w:cs="TH SarabunIT๙" w:hint="cs"/>
          <w:b/>
          <w:bCs/>
          <w:sz w:val="58"/>
          <w:szCs w:val="58"/>
          <w:cs/>
        </w:rPr>
        <w:t xml:space="preserve">                   </w:t>
      </w:r>
      <w:r w:rsidRPr="00CA3EEC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  <w:r w:rsidRPr="00CA3EEC">
        <w:rPr>
          <w:rFonts w:ascii="TH SarabunIT๙" w:hAnsi="TH SarabunIT๙" w:cs="TH SarabunIT๙"/>
          <w:sz w:val="40"/>
          <w:szCs w:val="40"/>
          <w:cs/>
        </w:rPr>
        <w:tab/>
      </w:r>
    </w:p>
    <w:p w14:paraId="29CFB973" w14:textId="77777777" w:rsidR="00A724EC" w:rsidRPr="00CA3EEC" w:rsidRDefault="00A724EC" w:rsidP="00A724EC">
      <w:pPr>
        <w:rPr>
          <w:rFonts w:ascii="TH SarabunIT๙" w:hAnsi="TH SarabunIT๙" w:cs="TH SarabunIT๙"/>
          <w:sz w:val="32"/>
          <w:szCs w:val="32"/>
          <w:cs/>
        </w:rPr>
      </w:pPr>
      <w:r w:rsidRPr="00CA3EEC">
        <w:rPr>
          <w:rFonts w:ascii="TH SarabunIT๙" w:hAnsi="TH SarabunIT๙" w:cs="TH SarabunIT๙"/>
          <w:b/>
          <w:bCs/>
          <w:sz w:val="38"/>
          <w:szCs w:val="38"/>
          <w:cs/>
        </w:rPr>
        <w:t>ส่วนราชการ</w:t>
      </w:r>
      <w:r w:rsidRPr="00CA3EEC">
        <w:rPr>
          <w:rFonts w:ascii="TH SarabunIT๙" w:hAnsi="TH SarabunIT๙" w:cs="TH SarabunIT๙" w:hint="cs"/>
          <w:sz w:val="40"/>
          <w:szCs w:val="40"/>
          <w:cs/>
        </w:rPr>
        <w:t xml:space="preserve">  </w:t>
      </w:r>
      <w:r w:rsidRPr="00CA3EEC">
        <w:rPr>
          <w:rFonts w:ascii="TH SarabunIT๙" w:hAnsi="TH SarabunIT๙" w:cs="TH SarabunIT๙"/>
          <w:sz w:val="32"/>
          <w:szCs w:val="32"/>
          <w:cs/>
        </w:rPr>
        <w:t>สภ.</w:t>
      </w:r>
      <w:r w:rsidRPr="00CA3EEC">
        <w:rPr>
          <w:rFonts w:ascii="TH SarabunIT๙" w:hAnsi="TH SarabunIT๙" w:cs="TH SarabunIT๙" w:hint="cs"/>
          <w:sz w:val="32"/>
          <w:szCs w:val="32"/>
          <w:cs/>
        </w:rPr>
        <w:t>หัวไทร</w:t>
      </w:r>
      <w:r w:rsidRPr="00CA3EEC">
        <w:rPr>
          <w:rFonts w:ascii="TH SarabunIT๙" w:hAnsi="TH SarabunIT๙" w:cs="TH SarabunIT๙"/>
          <w:sz w:val="32"/>
          <w:szCs w:val="32"/>
          <w:cs/>
        </w:rPr>
        <w:t xml:space="preserve">  จว.</w:t>
      </w:r>
      <w:r w:rsidRPr="00CA3EEC">
        <w:rPr>
          <w:rFonts w:ascii="TH SarabunIT๙" w:hAnsi="TH SarabunIT๙" w:cs="TH SarabunIT๙" w:hint="cs"/>
          <w:sz w:val="32"/>
          <w:szCs w:val="32"/>
          <w:cs/>
        </w:rPr>
        <w:t>นครศรีธรรมราช</w:t>
      </w:r>
      <w:r w:rsidRPr="00CA3EEC">
        <w:rPr>
          <w:rFonts w:ascii="TH SarabunIT๙" w:hAnsi="TH SarabunIT๙" w:cs="TH SarabunIT๙"/>
          <w:sz w:val="32"/>
          <w:szCs w:val="32"/>
        </w:rPr>
        <w:t xml:space="preserve"> </w:t>
      </w:r>
      <w:r w:rsidRPr="00CA3EEC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CA3EE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CA3EEC">
        <w:rPr>
          <w:rFonts w:ascii="TH SarabunIT๙" w:hAnsi="TH SarabunIT๙" w:cs="TH SarabunIT๙"/>
          <w:sz w:val="32"/>
          <w:szCs w:val="32"/>
          <w:cs/>
        </w:rPr>
        <w:t>โทร.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A3EEC">
        <w:rPr>
          <w:rFonts w:ascii="TH SarabunIT๙" w:hAnsi="TH SarabunIT๙" w:cs="TH SarabunIT๙"/>
          <w:sz w:val="32"/>
          <w:szCs w:val="32"/>
          <w:cs/>
        </w:rPr>
        <w:t>๐</w:t>
      </w:r>
      <w:r w:rsidRPr="00CA3EE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A3EEC">
        <w:rPr>
          <w:rFonts w:ascii="TH SarabunIT๙" w:hAnsi="TH SarabunIT๙" w:cs="TH SarabunIT๙"/>
          <w:sz w:val="32"/>
          <w:szCs w:val="32"/>
          <w:cs/>
        </w:rPr>
        <w:t>๗</w:t>
      </w:r>
      <w:r w:rsidRPr="00CA3EEC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CA3EEC">
        <w:rPr>
          <w:rFonts w:ascii="TH SarabunIT๙" w:hAnsi="TH SarabunIT๙" w:cs="TH SarabunIT๙"/>
          <w:sz w:val="32"/>
          <w:szCs w:val="32"/>
          <w:cs/>
        </w:rPr>
        <w:t>45</w:t>
      </w:r>
      <w:r w:rsidRPr="00CA3EE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A3EEC">
        <w:rPr>
          <w:rFonts w:ascii="TH SarabunIT๙" w:hAnsi="TH SarabunIT๙" w:cs="TH SarabunIT๙"/>
          <w:sz w:val="32"/>
          <w:szCs w:val="32"/>
          <w:cs/>
        </w:rPr>
        <w:t>0662</w:t>
      </w:r>
    </w:p>
    <w:p w14:paraId="210A387C" w14:textId="6FC289FF" w:rsidR="00A724EC" w:rsidRPr="00CA3EEC" w:rsidRDefault="00A724EC" w:rsidP="00A724EC">
      <w:pPr>
        <w:rPr>
          <w:rFonts w:ascii="TH SarabunIT๙" w:hAnsi="TH SarabunIT๙" w:cs="TH SarabunIT๙" w:hint="cs"/>
          <w:sz w:val="32"/>
          <w:szCs w:val="32"/>
          <w:cs/>
        </w:rPr>
      </w:pPr>
      <w:r w:rsidRPr="00CA3EEC">
        <w:rPr>
          <w:rFonts w:ascii="TH SarabunIT๙" w:hAnsi="TH SarabunIT๙" w:cs="TH SarabunIT๙"/>
          <w:b/>
          <w:bCs/>
          <w:sz w:val="38"/>
          <w:szCs w:val="38"/>
          <w:cs/>
        </w:rPr>
        <w:t>ที่</w:t>
      </w:r>
      <w:r w:rsidRPr="00CA3EEC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 w:rsidRPr="00CA3EEC">
        <w:rPr>
          <w:rFonts w:ascii="TH SarabunIT๙" w:hAnsi="TH SarabunIT๙" w:cs="TH SarabunIT๙"/>
          <w:sz w:val="32"/>
          <w:szCs w:val="32"/>
          <w:cs/>
        </w:rPr>
        <w:t xml:space="preserve"> ๐๐๒๓(</w:t>
      </w:r>
      <w:r w:rsidRPr="00CA3EEC">
        <w:rPr>
          <w:rFonts w:ascii="TH SarabunIT๙" w:hAnsi="TH SarabunIT๙" w:cs="TH SarabunIT๙" w:hint="cs"/>
          <w:sz w:val="32"/>
          <w:szCs w:val="32"/>
          <w:cs/>
        </w:rPr>
        <w:t>นศ</w:t>
      </w:r>
      <w:r w:rsidRPr="00CA3EEC">
        <w:rPr>
          <w:rFonts w:ascii="TH SarabunIT๙" w:hAnsi="TH SarabunIT๙" w:cs="TH SarabunIT๙"/>
          <w:sz w:val="32"/>
          <w:szCs w:val="32"/>
          <w:cs/>
        </w:rPr>
        <w:t>).๒</w:t>
      </w:r>
      <w:r w:rsidRPr="00CA3EEC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CA3EEC"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CA3EEC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CA3EEC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CA3EEC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A3EEC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วันที่ </w:t>
      </w:r>
      <w:r w:rsidRPr="00CA3EE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A3EE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724EC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31   มีนาคม </w:t>
      </w:r>
      <w:r w:rsidRPr="00A724EC">
        <w:rPr>
          <w:rFonts w:ascii="TH SarabunIT๙" w:eastAsia="Angsana New" w:hAnsi="TH SarabunIT๙" w:cs="TH SarabunIT๙"/>
          <w:sz w:val="32"/>
          <w:szCs w:val="32"/>
          <w:cs/>
        </w:rPr>
        <w:t xml:space="preserve"> 256</w:t>
      </w:r>
      <w:r w:rsidRPr="00A724EC">
        <w:rPr>
          <w:rFonts w:ascii="TH SarabunIT๙" w:eastAsia="Angsana New" w:hAnsi="TH SarabunIT๙" w:cs="TH SarabunIT๙" w:hint="cs"/>
          <w:sz w:val="32"/>
          <w:szCs w:val="32"/>
          <w:cs/>
        </w:rPr>
        <w:t>9</w:t>
      </w:r>
      <w:r w:rsidRPr="00A724EC">
        <w:rPr>
          <w:rFonts w:ascii="TH SarabunIT๙" w:hAnsi="TH SarabunIT๙" w:cs="TH SarabunIT๙"/>
          <w:sz w:val="40"/>
          <w:szCs w:val="40"/>
          <w:cs/>
        </w:rPr>
        <w:t xml:space="preserve">    </w:t>
      </w:r>
    </w:p>
    <w:p w14:paraId="2025C05F" w14:textId="7A57004F" w:rsidR="00A724EC" w:rsidRDefault="00A724EC" w:rsidP="00A724EC">
      <w:pPr>
        <w:ind w:left="567" w:hanging="567"/>
        <w:rPr>
          <w:rFonts w:ascii="TH SarabunIT๙" w:eastAsia="Sarabun" w:hAnsi="TH SarabunIT๙" w:cs="TH SarabunIT๙"/>
          <w:sz w:val="32"/>
          <w:szCs w:val="32"/>
        </w:rPr>
      </w:pPr>
      <w:r w:rsidRPr="00CA3EEC">
        <w:rPr>
          <w:rFonts w:ascii="TH SarabunIT๙" w:hAnsi="TH SarabunIT๙" w:cs="TH SarabunIT๙"/>
          <w:b/>
          <w:bCs/>
          <w:sz w:val="38"/>
          <w:szCs w:val="38"/>
          <w:cs/>
        </w:rPr>
        <w:t>เรื่อง</w:t>
      </w:r>
      <w:r w:rsidRPr="00CA3EEC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Pr="00CA3EEC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 w:rsidRPr="00A724EC">
        <w:rPr>
          <w:rFonts w:ascii="TH SarabunIT๙" w:eastAsia="Sarabun" w:hAnsi="TH SarabunIT๙" w:cs="TH SarabunIT๙" w:hint="cs"/>
          <w:sz w:val="32"/>
          <w:szCs w:val="32"/>
          <w:cs/>
        </w:rPr>
        <w:t>รายงานผลการใช้จ่ายงบประมาณ รอบ 6 เดือนแรก(2 ไตรมาส)</w:t>
      </w:r>
      <w:r w:rsidRPr="00A724EC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Pr="00A724EC">
        <w:rPr>
          <w:rFonts w:ascii="TH SarabunIT๙" w:eastAsia="Sarabun" w:hAnsi="TH SarabunIT๙" w:cs="TH SarabunIT๙" w:hint="cs"/>
          <w:sz w:val="32"/>
          <w:szCs w:val="32"/>
          <w:cs/>
        </w:rPr>
        <w:t>ประจำปีงบประมาณ</w:t>
      </w:r>
      <w:r w:rsidRPr="00A724EC">
        <w:rPr>
          <w:rFonts w:ascii="TH SarabunIT๙" w:eastAsia="Sarabun" w:hAnsi="TH SarabunIT๙" w:cs="TH SarabunIT๙"/>
          <w:sz w:val="32"/>
          <w:szCs w:val="32"/>
        </w:rPr>
        <w:t xml:space="preserve"> 2569</w:t>
      </w:r>
    </w:p>
    <w:p w14:paraId="1456AF75" w14:textId="14480775" w:rsidR="00A724EC" w:rsidRDefault="00A724EC" w:rsidP="00A724EC">
      <w:pPr>
        <w:spacing w:after="240"/>
        <w:ind w:left="567" w:hanging="56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 w:hint="cs"/>
          <w:sz w:val="32"/>
          <w:szCs w:val="32"/>
          <w:cs/>
        </w:rPr>
        <w:t>เรียน   ผกก.สภ.หัวไทร</w:t>
      </w:r>
    </w:p>
    <w:p w14:paraId="1FB74AE1" w14:textId="621D34B3" w:rsidR="00A724EC" w:rsidRPr="00A724EC" w:rsidRDefault="00A724EC" w:rsidP="00A724EC">
      <w:pPr>
        <w:spacing w:after="120"/>
        <w:ind w:firstLine="1440"/>
        <w:jc w:val="thaiDistribute"/>
        <w:rPr>
          <w:rFonts w:ascii="TH SarabunIT๙" w:eastAsia="Sarabun" w:hAnsi="TH SarabunIT๙" w:cs="TH SarabunIT๙"/>
          <w:sz w:val="32"/>
          <w:szCs w:val="32"/>
          <w:cs/>
        </w:rPr>
      </w:pPr>
      <w:r w:rsidRPr="00A724EC">
        <w:rPr>
          <w:rFonts w:ascii="TH SarabunIT๙" w:hAnsi="TH SarabunIT๙" w:cs="TH SarabunIT๙"/>
          <w:color w:val="000000"/>
          <w:sz w:val="32"/>
          <w:szCs w:val="32"/>
          <w:cs/>
        </w:rPr>
        <w:t>ตามที่สำนักงานคณะกรรมการป้องกันปราบปรามการทุจริตแห่งชาติ(สำนักงาน ป.ป.ช.) ได้ดำเนินโครงการประเมินคุณธรรมและความโปร่งใสในการดำเนินงานของหน่วยงานภาครัฐ (</w:t>
      </w:r>
      <w:r w:rsidRPr="00A724EC">
        <w:rPr>
          <w:rFonts w:ascii="TH SarabunIT๙" w:hAnsi="TH SarabunIT๙" w:cs="TH SarabunIT๙"/>
          <w:color w:val="000000"/>
          <w:sz w:val="32"/>
          <w:szCs w:val="32"/>
        </w:rPr>
        <w:t xml:space="preserve">Integrity and Transparency Assessment :ITA) </w:t>
      </w:r>
      <w:r w:rsidRPr="00A724EC">
        <w:rPr>
          <w:rFonts w:ascii="TH SarabunIT๙" w:hAnsi="TH SarabunIT๙" w:cs="TH SarabunIT๙"/>
          <w:color w:val="000000"/>
          <w:sz w:val="32"/>
          <w:szCs w:val="32"/>
          <w:cs/>
        </w:rPr>
        <w:t>ซึ่งเป็นการประเมินเพื่อวัดระดับคุณธรรมและความโปร่งใสในการดำเนินงานของหน่วยงาน โดยกำหนดให้หน่วยงานมีการรายงานผลการใช้จ่ายงบประมาณประจำปี รอบ</w:t>
      </w:r>
      <w:r w:rsidRPr="00A724EC">
        <w:rPr>
          <w:rFonts w:ascii="TH SarabunIT๙" w:hAnsi="TH SarabunIT๙" w:cs="TH SarabunIT๙"/>
          <w:color w:val="000000"/>
          <w:sz w:val="32"/>
          <w:szCs w:val="32"/>
        </w:rPr>
        <w:t xml:space="preserve">  </w:t>
      </w:r>
      <w:r w:rsidRPr="00A724E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๖ เดือนแรก หรือ ๒ ไตรมาส ของปีงบประมาณ พ.ศ.๒๕๖๙(ตุลาคม ๒๕๖๘-มีนาคม ๒๕๖๙) </w:t>
      </w:r>
      <w:r w:rsidRPr="00A724EC">
        <w:rPr>
          <w:rFonts w:ascii="TH SarabunIT๙" w:eastAsia="Sarabun" w:hAnsi="TH SarabunIT๙" w:cs="TH SarabunIT๙"/>
          <w:sz w:val="32"/>
          <w:szCs w:val="32"/>
          <w:cs/>
        </w:rPr>
        <w:t>เพื่อนำไปใช้ใน</w:t>
      </w:r>
      <w:r w:rsidRPr="00A724EC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Pr="00A724EC">
        <w:rPr>
          <w:rFonts w:ascii="TH SarabunIT๙" w:eastAsia="Sarabun" w:hAnsi="TH SarabunIT๙" w:cs="TH SarabunIT๙"/>
          <w:sz w:val="32"/>
          <w:szCs w:val="32"/>
          <w:cs/>
        </w:rPr>
        <w:t>การปรับปรุง</w:t>
      </w:r>
      <w:r w:rsidRPr="00A724EC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Pr="00A724EC">
        <w:rPr>
          <w:rFonts w:ascii="TH SarabunIT๙" w:eastAsia="Sarabun" w:hAnsi="TH SarabunIT๙" w:cs="TH SarabunIT๙"/>
          <w:sz w:val="32"/>
          <w:szCs w:val="32"/>
          <w:cs/>
        </w:rPr>
        <w:t>และพัฒนาองค์กรให้มีประสิทธิภาพ</w:t>
      </w:r>
      <w:r w:rsidRPr="00A724EC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Pr="00A724EC">
        <w:rPr>
          <w:rFonts w:ascii="TH SarabunIT๙" w:eastAsia="Sarabun" w:hAnsi="TH SarabunIT๙" w:cs="TH SarabunIT๙"/>
          <w:sz w:val="32"/>
          <w:szCs w:val="32"/>
          <w:cs/>
        </w:rPr>
        <w:t>เกิดความโปร่งใส ป้องกันการทุจริตในหน่วยงาน</w:t>
      </w:r>
      <w:r w:rsidRPr="00A724EC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Pr="00A724EC">
        <w:rPr>
          <w:rFonts w:ascii="TH SarabunIT๙" w:eastAsia="Sarabun" w:hAnsi="TH SarabunIT๙" w:cs="TH SarabunIT๙"/>
          <w:sz w:val="32"/>
          <w:szCs w:val="32"/>
          <w:cs/>
        </w:rPr>
        <w:t>นั้น</w:t>
      </w:r>
    </w:p>
    <w:p w14:paraId="55C05229" w14:textId="74083437" w:rsidR="00A724EC" w:rsidRPr="00A724EC" w:rsidRDefault="00A724EC" w:rsidP="00A724EC">
      <w:pPr>
        <w:spacing w:after="240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A724EC">
        <w:rPr>
          <w:rFonts w:ascii="TH SarabunIT๙" w:eastAsia="Sarabun" w:hAnsi="TH SarabunIT๙" w:cs="TH SarabunIT๙"/>
          <w:sz w:val="32"/>
          <w:szCs w:val="32"/>
        </w:rPr>
        <w:tab/>
      </w:r>
      <w:r w:rsidRPr="00A724EC">
        <w:rPr>
          <w:rFonts w:ascii="TH SarabunIT๙" w:eastAsia="Sarabun" w:hAnsi="TH SarabunIT๙" w:cs="TH SarabunIT๙"/>
          <w:sz w:val="32"/>
          <w:szCs w:val="32"/>
        </w:rPr>
        <w:tab/>
      </w:r>
      <w:r w:rsidRPr="00A724EC">
        <w:rPr>
          <w:rFonts w:ascii="TH SarabunIT๙" w:eastAsia="Sarabun" w:hAnsi="TH SarabunIT๙" w:cs="TH SarabunIT๙" w:hint="cs"/>
          <w:sz w:val="32"/>
          <w:szCs w:val="32"/>
          <w:cs/>
        </w:rPr>
        <w:t>งานการเงิน สภ.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หัวไทร</w:t>
      </w:r>
      <w:r w:rsidRPr="00A724EC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ขอส่งรายงานผลการเบิกจ่ายของปีงบประมาณ</w:t>
      </w:r>
      <w:r w:rsidRPr="00A724EC">
        <w:rPr>
          <w:rFonts w:ascii="TH SarabunIT๙" w:eastAsia="Sarabun" w:hAnsi="TH SarabunIT๙" w:cs="TH SarabunIT๙"/>
          <w:sz w:val="32"/>
          <w:szCs w:val="32"/>
        </w:rPr>
        <w:t xml:space="preserve"> 2569 </w:t>
      </w:r>
      <w:r w:rsidRPr="00A724EC">
        <w:rPr>
          <w:rFonts w:ascii="TH SarabunIT๙" w:eastAsia="Sarabun" w:hAnsi="TH SarabunIT๙" w:cs="TH SarabunIT๙" w:hint="cs"/>
          <w:sz w:val="32"/>
          <w:szCs w:val="32"/>
          <w:cs/>
        </w:rPr>
        <w:t>รอบ 6 เดือนแรกจำนวน 2 ไตรมาส (</w:t>
      </w:r>
      <w:r w:rsidRPr="00A724EC">
        <w:rPr>
          <w:rFonts w:ascii="TH SarabunIT๙" w:eastAsia="Sarabun" w:hAnsi="TH SarabunIT๙" w:cs="TH SarabunIT๙"/>
          <w:sz w:val="32"/>
          <w:szCs w:val="32"/>
        </w:rPr>
        <w:t xml:space="preserve">1 ต.ค.68 – 31 </w:t>
      </w:r>
      <w:r w:rsidRPr="00A724EC">
        <w:rPr>
          <w:rFonts w:ascii="TH SarabunIT๙" w:eastAsia="Sarabun" w:hAnsi="TH SarabunIT๙" w:cs="TH SarabunIT๙" w:hint="cs"/>
          <w:sz w:val="32"/>
          <w:szCs w:val="32"/>
          <w:cs/>
        </w:rPr>
        <w:t>มี.ค.</w:t>
      </w:r>
      <w:r w:rsidRPr="00A724EC">
        <w:rPr>
          <w:rFonts w:ascii="TH SarabunIT๙" w:eastAsia="Sarabun" w:hAnsi="TH SarabunIT๙" w:cs="TH SarabunIT๙"/>
          <w:sz w:val="32"/>
          <w:szCs w:val="32"/>
        </w:rPr>
        <w:t xml:space="preserve">69) </w:t>
      </w:r>
      <w:r w:rsidRPr="00A724EC">
        <w:rPr>
          <w:rFonts w:ascii="TH SarabunIT๙" w:eastAsia="Sarabun" w:hAnsi="TH SarabunIT๙" w:cs="TH SarabunIT๙" w:hint="cs"/>
          <w:sz w:val="32"/>
          <w:szCs w:val="32"/>
          <w:cs/>
        </w:rPr>
        <w:t>ผลการเบิกจ่ายเป็นไปตามเป้าหมายที่กำหนด</w:t>
      </w:r>
      <w:r w:rsidRPr="00A724EC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Pr="00A724EC">
        <w:rPr>
          <w:rFonts w:ascii="TH SarabunIT๙" w:eastAsia="Sarabun" w:hAnsi="TH SarabunIT๙" w:cs="TH SarabunIT๙" w:hint="cs"/>
          <w:sz w:val="32"/>
          <w:szCs w:val="32"/>
          <w:cs/>
        </w:rPr>
        <w:t>พร้อมทั้งได้แนบ</w:t>
      </w:r>
      <w:r w:rsidRPr="00A724EC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Pr="00A724EC">
        <w:rPr>
          <w:rFonts w:ascii="TH SarabunIT๙" w:eastAsia="Sarabun" w:hAnsi="TH SarabunIT๙" w:cs="TH SarabunIT๙" w:hint="cs"/>
          <w:sz w:val="32"/>
          <w:szCs w:val="32"/>
          <w:cs/>
        </w:rPr>
        <w:t>รายละเอียดผลการเบิกจ่าย มาพร้อมหนังสือนี้ด้วยแล้ว</w:t>
      </w:r>
    </w:p>
    <w:p w14:paraId="4E1CC01E" w14:textId="5EACEE78" w:rsidR="00A724EC" w:rsidRPr="00A724EC" w:rsidRDefault="00A724EC" w:rsidP="00A724EC">
      <w:pPr>
        <w:jc w:val="thaiDistribute"/>
        <w:rPr>
          <w:rFonts w:ascii="TH SarabunIT๙" w:eastAsia="Sarabun" w:hAnsi="TH SarabunIT๙" w:cs="TH SarabunIT๙"/>
          <w:sz w:val="32"/>
          <w:szCs w:val="32"/>
          <w:cs/>
        </w:rPr>
      </w:pPr>
      <w:r w:rsidRPr="00A724EC">
        <w:rPr>
          <w:rFonts w:ascii="TH SarabunIT๙" w:eastAsia="Sarabun" w:hAnsi="TH SarabunIT๙" w:cs="TH SarabunIT๙"/>
          <w:sz w:val="32"/>
          <w:szCs w:val="32"/>
        </w:rPr>
        <w:tab/>
      </w:r>
      <w:r w:rsidRPr="00A724EC">
        <w:rPr>
          <w:rFonts w:ascii="TH SarabunIT๙" w:eastAsia="Sarabun" w:hAnsi="TH SarabunIT๙" w:cs="TH SarabunIT๙"/>
          <w:sz w:val="32"/>
          <w:szCs w:val="32"/>
        </w:rPr>
        <w:tab/>
      </w:r>
      <w:r w:rsidRPr="00A724EC">
        <w:rPr>
          <w:rFonts w:ascii="TH SarabunIT๙" w:eastAsia="Sarabun" w:hAnsi="TH SarabunIT๙" w:cs="TH SarabunIT๙" w:hint="cs"/>
          <w:sz w:val="32"/>
          <w:szCs w:val="32"/>
          <w:cs/>
        </w:rPr>
        <w:t>จึงเรียนมาเพื่อโปรดทราบ</w:t>
      </w:r>
    </w:p>
    <w:p w14:paraId="05D38E93" w14:textId="5D7022F5" w:rsidR="009075C0" w:rsidRDefault="00A724EC" w:rsidP="009075C0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CA3EEC">
        <w:rPr>
          <w:rFonts w:ascii="TH SarabunIT๙" w:hAnsi="TH SarabunIT๙" w:cs="TH SarabunIT๙"/>
          <w:sz w:val="32"/>
          <w:szCs w:val="32"/>
        </w:rPr>
        <w:t xml:space="preserve">             </w:t>
      </w:r>
      <w:r w:rsidR="009075C0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</w:t>
      </w:r>
    </w:p>
    <w:p w14:paraId="552D2454" w14:textId="31F9FD80" w:rsidR="009075C0" w:rsidRDefault="00DF2635" w:rsidP="009075C0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7FCBB71" wp14:editId="27A80256">
            <wp:simplePos x="0" y="0"/>
            <wp:positionH relativeFrom="column">
              <wp:posOffset>2801722</wp:posOffset>
            </wp:positionH>
            <wp:positionV relativeFrom="paragraph">
              <wp:posOffset>191541</wp:posOffset>
            </wp:positionV>
            <wp:extent cx="504190" cy="266385"/>
            <wp:effectExtent l="0" t="0" r="0" b="635"/>
            <wp:wrapNone/>
            <wp:docPr id="256195985" name="รูปภาพ 1" descr="รูปภาพประกอบด้วย ข้อความ, ลายมือ, ตัวอักษร, การประดิษฐ์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195985" name="รูปภาพ 1" descr="รูปภาพประกอบด้วย ข้อความ, ลายมือ, ตัวอักษร, การประดิษฐ์ตัวอักษร&#10;&#10;คำอธิบายที่สร้างโดยอัตโนมัติ"/>
                    <pic:cNvPicPr/>
                  </pic:nvPicPr>
                  <pic:blipFill rotWithShape="1">
                    <a:blip r:embed="rId6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67" t="23640" r="28097" b="15453"/>
                    <a:stretch/>
                  </pic:blipFill>
                  <pic:spPr bwMode="auto">
                    <a:xfrm>
                      <a:off x="0" y="0"/>
                      <a:ext cx="510442" cy="269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49184F" w14:textId="44279D72" w:rsidR="00A724EC" w:rsidRDefault="009075C0" w:rsidP="009075C0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พ.ต.ท.</w:t>
      </w:r>
    </w:p>
    <w:p w14:paraId="2902F521" w14:textId="0FFFA0CA" w:rsidR="009075C0" w:rsidRDefault="009075C0" w:rsidP="009075C0">
      <w:pPr>
        <w:tabs>
          <w:tab w:val="left" w:pos="1418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(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ถิ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รพล  แสงสุวรรณ)</w:t>
      </w:r>
    </w:p>
    <w:p w14:paraId="2EA3E97C" w14:textId="20A86013" w:rsidR="009075C0" w:rsidRPr="00CA3EEC" w:rsidRDefault="009075C0" w:rsidP="009075C0">
      <w:pPr>
        <w:tabs>
          <w:tab w:val="left" w:pos="1418"/>
        </w:tabs>
        <w:jc w:val="center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สว.อก.สภ.หัวไทร</w:t>
      </w:r>
    </w:p>
    <w:p w14:paraId="3E367E58" w14:textId="77777777" w:rsidR="00A724EC" w:rsidRPr="00CA3EEC" w:rsidRDefault="00A724EC" w:rsidP="00A724EC">
      <w:pPr>
        <w:rPr>
          <w:rFonts w:ascii="TH SarabunIT๙" w:hAnsi="TH SarabunIT๙" w:cs="TH SarabunIT๙"/>
          <w:sz w:val="32"/>
          <w:szCs w:val="32"/>
        </w:rPr>
      </w:pPr>
      <w:r w:rsidRPr="00CA3EEC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1E7A408" w14:textId="77777777" w:rsidR="009075C0" w:rsidRDefault="00A724EC" w:rsidP="00A724EC">
      <w:pPr>
        <w:rPr>
          <w:rFonts w:ascii="TH SarabunIT๙" w:hAnsi="TH SarabunIT๙" w:cs="TH SarabunIT๙"/>
          <w:sz w:val="32"/>
          <w:szCs w:val="32"/>
        </w:rPr>
      </w:pPr>
      <w:r w:rsidRPr="00CA3EEC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</w:t>
      </w:r>
      <w:r w:rsidRPr="00CA3EEC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CA3EEC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24784BA1" w14:textId="77777777" w:rsidR="009075C0" w:rsidRDefault="009075C0" w:rsidP="00A724EC">
      <w:pPr>
        <w:rPr>
          <w:rFonts w:ascii="TH SarabunIT๙" w:hAnsi="TH SarabunIT๙" w:cs="TH SarabunIT๙"/>
          <w:sz w:val="32"/>
          <w:szCs w:val="32"/>
        </w:rPr>
      </w:pPr>
    </w:p>
    <w:p w14:paraId="5873BFD8" w14:textId="77777777" w:rsidR="009075C0" w:rsidRDefault="009075C0" w:rsidP="00A724EC">
      <w:pPr>
        <w:rPr>
          <w:rFonts w:ascii="TH SarabunIT๙" w:hAnsi="TH SarabunIT๙" w:cs="TH SarabunIT๙"/>
          <w:sz w:val="32"/>
          <w:szCs w:val="32"/>
        </w:rPr>
      </w:pPr>
    </w:p>
    <w:p w14:paraId="1D3203E7" w14:textId="77777777" w:rsidR="009075C0" w:rsidRDefault="009075C0" w:rsidP="00A724EC">
      <w:pPr>
        <w:rPr>
          <w:rFonts w:ascii="TH SarabunIT๙" w:hAnsi="TH SarabunIT๙" w:cs="TH SarabunIT๙"/>
          <w:sz w:val="32"/>
          <w:szCs w:val="32"/>
        </w:rPr>
      </w:pPr>
    </w:p>
    <w:p w14:paraId="1826ACD9" w14:textId="77777777" w:rsidR="009075C0" w:rsidRDefault="009075C0" w:rsidP="00A724EC">
      <w:pPr>
        <w:rPr>
          <w:rFonts w:ascii="TH SarabunIT๙" w:hAnsi="TH SarabunIT๙" w:cs="TH SarabunIT๙"/>
          <w:sz w:val="32"/>
          <w:szCs w:val="32"/>
        </w:rPr>
      </w:pPr>
    </w:p>
    <w:p w14:paraId="08BEC5E9" w14:textId="13E54134" w:rsidR="009075C0" w:rsidRPr="009075C0" w:rsidRDefault="009075C0" w:rsidP="00A724EC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075C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      - ทราบ</w:t>
      </w:r>
    </w:p>
    <w:p w14:paraId="20989213" w14:textId="5D032A80" w:rsidR="009075C0" w:rsidRDefault="00DF2635" w:rsidP="00A724EC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7BA95BB8" wp14:editId="72C18437">
            <wp:simplePos x="0" y="0"/>
            <wp:positionH relativeFrom="column">
              <wp:posOffset>3957015</wp:posOffset>
            </wp:positionH>
            <wp:positionV relativeFrom="paragraph">
              <wp:posOffset>130178</wp:posOffset>
            </wp:positionV>
            <wp:extent cx="665683" cy="340461"/>
            <wp:effectExtent l="0" t="0" r="1270" b="2540"/>
            <wp:wrapNone/>
            <wp:docPr id="4" name="รูปภาพ 3" descr="รูปภาพประกอบด้วย ร่าง, การประดิษฐ์ตัวอักษร&#10;&#10;คำอธิบายที่สร้างโดยอัตโนมัติ">
              <a:extLst xmlns:a="http://schemas.openxmlformats.org/drawingml/2006/main">
                <a:ext uri="{FF2B5EF4-FFF2-40B4-BE49-F238E27FC236}">
                  <a16:creationId xmlns:a16="http://schemas.microsoft.com/office/drawing/2014/main" id="{3B74674C-7A2C-43CB-A87F-B173D804FE9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 descr="รูปภาพประกอบด้วย ร่าง, การประดิษฐ์ตัวอักษร&#10;&#10;คำอธิบายที่สร้างโดยอัตโนมัติ">
                      <a:extLst>
                        <a:ext uri="{FF2B5EF4-FFF2-40B4-BE49-F238E27FC236}">
                          <a16:creationId xmlns:a16="http://schemas.microsoft.com/office/drawing/2014/main" id="{3B74674C-7A2C-43CB-A87F-B173D804FE98}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83" cy="340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24EC" w:rsidRPr="00CA3EE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075C0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</w:t>
      </w:r>
    </w:p>
    <w:p w14:paraId="4B99C252" w14:textId="7DCB1C62" w:rsidR="00A724EC" w:rsidRPr="00CA3EEC" w:rsidRDefault="009075C0" w:rsidP="00DF2635">
      <w:pPr>
        <w:tabs>
          <w:tab w:val="left" w:pos="6659"/>
        </w:tabs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</w:t>
      </w:r>
      <w:r w:rsidR="00A724EC" w:rsidRPr="00CA3EEC">
        <w:rPr>
          <w:rFonts w:ascii="TH SarabunIT๙" w:hAnsi="TH SarabunIT๙" w:cs="TH SarabunIT๙"/>
          <w:sz w:val="32"/>
          <w:szCs w:val="32"/>
          <w:cs/>
        </w:rPr>
        <w:t>พ.ต.อ.</w:t>
      </w:r>
      <w:r w:rsidR="00A724EC" w:rsidRPr="00CA3EEC">
        <w:rPr>
          <w:rFonts w:ascii="TH SarabunIT๙" w:hAnsi="TH SarabunIT๙" w:cs="TH SarabunIT๙"/>
          <w:sz w:val="32"/>
          <w:szCs w:val="32"/>
        </w:rPr>
        <w:t xml:space="preserve"> </w:t>
      </w:r>
      <w:r w:rsidR="00DF2635">
        <w:rPr>
          <w:rFonts w:ascii="TH SarabunIT๙" w:hAnsi="TH SarabunIT๙" w:cs="TH SarabunIT๙"/>
          <w:sz w:val="32"/>
          <w:szCs w:val="32"/>
          <w:cs/>
        </w:rPr>
        <w:tab/>
      </w:r>
    </w:p>
    <w:p w14:paraId="64C0A126" w14:textId="755B76B0" w:rsidR="00A724EC" w:rsidRPr="00CA3EEC" w:rsidRDefault="00A724EC" w:rsidP="00A724EC">
      <w:pPr>
        <w:rPr>
          <w:rFonts w:ascii="TH SarabunIT๙" w:hAnsi="TH SarabunIT๙" w:cs="TH SarabunIT๙"/>
          <w:sz w:val="32"/>
          <w:szCs w:val="32"/>
          <w:cs/>
        </w:rPr>
      </w:pPr>
      <w:r w:rsidRPr="00CA3EEC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</w:t>
      </w:r>
      <w:r w:rsidRPr="00CA3EEC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CA3EE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9075C0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CA3EEC">
        <w:rPr>
          <w:rFonts w:ascii="TH SarabunIT๙" w:hAnsi="TH SarabunIT๙" w:cs="TH SarabunIT๙"/>
          <w:sz w:val="32"/>
          <w:szCs w:val="32"/>
          <w:cs/>
        </w:rPr>
        <w:t>(</w:t>
      </w:r>
      <w:r w:rsidRPr="00CA3EEC">
        <w:rPr>
          <w:rFonts w:ascii="TH SarabunIT๙" w:hAnsi="TH SarabunIT๙" w:cs="TH SarabunIT๙" w:hint="cs"/>
          <w:sz w:val="32"/>
          <w:szCs w:val="32"/>
          <w:cs/>
        </w:rPr>
        <w:t>สมพร  รักแก้ว)</w:t>
      </w:r>
    </w:p>
    <w:p w14:paraId="4CF31515" w14:textId="2A7B4059" w:rsidR="00A724EC" w:rsidRDefault="00A724EC" w:rsidP="00A724EC">
      <w:pPr>
        <w:rPr>
          <w:rFonts w:ascii="TH SarabunIT๙" w:hAnsi="TH SarabunIT๙" w:cs="TH SarabunIT๙"/>
          <w:sz w:val="32"/>
          <w:szCs w:val="32"/>
        </w:rPr>
      </w:pPr>
      <w:r w:rsidRPr="00CA3EEC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A3EEC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9075C0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CA3EEC">
        <w:rPr>
          <w:rFonts w:ascii="TH SarabunIT๙" w:hAnsi="TH SarabunIT๙" w:cs="TH SarabunIT๙"/>
          <w:sz w:val="32"/>
          <w:szCs w:val="32"/>
          <w:cs/>
        </w:rPr>
        <w:t>ผกก.สภ.</w:t>
      </w:r>
      <w:r w:rsidRPr="00CA3EEC">
        <w:rPr>
          <w:rFonts w:ascii="TH SarabunIT๙" w:hAnsi="TH SarabunIT๙" w:cs="TH SarabunIT๙" w:hint="cs"/>
          <w:sz w:val="32"/>
          <w:szCs w:val="32"/>
          <w:cs/>
        </w:rPr>
        <w:t>หัวไทร</w:t>
      </w:r>
    </w:p>
    <w:p w14:paraId="42128EC2" w14:textId="77777777" w:rsidR="00CB66F1" w:rsidRDefault="00CB66F1"/>
    <w:sectPr w:rsidR="00CB66F1" w:rsidSect="008E72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+mn-ea">
    <w:panose1 w:val="00000000000000000000"/>
    <w:charset w:val="00"/>
    <w:family w:val="roman"/>
    <w:notTrueType/>
    <w:pitch w:val="default"/>
  </w:font>
  <w:font w:name="Sarabun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4EC"/>
    <w:rsid w:val="008E729C"/>
    <w:rsid w:val="009075C0"/>
    <w:rsid w:val="00A724EC"/>
    <w:rsid w:val="00CB66F1"/>
    <w:rsid w:val="00DF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675D51A"/>
  <w15:chartTrackingRefBased/>
  <w15:docId w15:val="{886FB658-7D43-47A8-880B-9F27C6AF0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Angsana New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4EC"/>
    <w:pPr>
      <w:spacing w:after="0" w:line="240" w:lineRule="auto"/>
    </w:pPr>
    <w:rPr>
      <w:rFonts w:ascii="Times New Roman" w:eastAsia="Times New Roman" w:hAnsi="Times New Roman"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410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2026-07-21T10:58:00Z</cp:lastPrinted>
  <dcterms:created xsi:type="dcterms:W3CDTF">2026-07-21T10:46:00Z</dcterms:created>
  <dcterms:modified xsi:type="dcterms:W3CDTF">2026-07-21T11:14:00Z</dcterms:modified>
</cp:coreProperties>
</file>